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方正仿宋_GBK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百岁老书翁守着百年旧书店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爱书的人多，书香不会散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eastAsia="zh-CN"/>
              </w:rPr>
              <w:t>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>2101字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王凡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王子扬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高达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牛华新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李广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>冬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 xml:space="preserve">郑春平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王子轩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4"/>
                <w:szCs w:val="24"/>
              </w:rPr>
              <w:t>赵堃雅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现代快报社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现代+客户端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40" w:lineRule="exact"/>
              <w:ind w:firstLine="0" w:firstLineChars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17"/>
                <w:sz w:val="24"/>
                <w:szCs w:val="24"/>
                <w:lang w:val="en-US" w:eastAsia="zh-CN"/>
              </w:rPr>
              <w:t>2025年5月2日12:21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auto"/>
                <w:sz w:val="21"/>
              </w:rPr>
              <w:t>https://app.xdplus.cn/xdkb/template/displayTemplate/news/newsDetail/30/127703.html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40" w:lineRule="exact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1"/>
                <w:szCs w:val="21"/>
                <w:lang w:eastAsia="zh-CN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F4A5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8" w:firstLineChars="200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4"/>
                <w:szCs w:val="24"/>
                <w:lang w:val="en-US" w:eastAsia="zh-CN"/>
              </w:rPr>
              <w:t>作品专访苏州“文学山房”第三代传人江澄波，真实描录百岁老人守百年书店承绵长书香的故事。记者把采访视为赓续中华优秀传统文化的实际行动，用心用情与老人对话，讲述“老人与书”的一生。作品聚焦老人在古籍保护上的毕生心血和对书的至深感情，同时记录下他倡导爱书读书的真挚话语：如“读书是最高尚的”“城市需要人文，人文需要书香”“书和人一样，需要遇上好时代”“我还要继续做下去，直到生命最后一刻”，给读者启迪和感动。作品没有“蹭热点”往“网红感”的方向做，而是追求朴实隽永的风格，且不失文学性的诗意表达，呈现老人每天“上班”的日常以及“父亲守着书，子女守着父亲”的传承，尤其关注老人与青年的互动、对青年的寄望，感召他们做好中华优秀传统文化的传承者。</w:t>
            </w:r>
          </w:p>
          <w:p w14:paraId="3EF07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8" w:firstLineChars="200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4"/>
                <w:szCs w:val="24"/>
                <w:lang w:val="en-US" w:eastAsia="zh-CN"/>
              </w:rPr>
              <w:t>作品被中宣部全网置顶推送，超300家重点网站转载，中宣部2025年第70期《新闻阅评》专题点评该作品，称其“如静水流深，润物无声，对当代人尤其是青年具有一种默默的感化力、感召力”。作品上榜6月份中宣部“三好”作品，还入选了中国记协“我的代表作”。众多网友在评论区留下真挚感言：“是文化，更是信仰”“一息尚存，守书不止”“一条‘书船’，一生渡人，他活成了传承本身”……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DC535BD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instrText xml:space="preserve"> HYPERLINK "http://s.weibo.com/weibo?q=%23100%E5%B2%81%E8%80%81%E4%BA%BA%E5%9C%A8126%E5%B2%81%E4%B9%A6%E5%BA%97%E4%B8%8A%E7%8F%AD%23" </w:instrTex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spacing w:val="-6"/>
                <w:sz w:val="21"/>
                <w:szCs w:val="21"/>
                <w:lang w:bidi="ar"/>
              </w:rPr>
              <w:t>http://s.weibo.com/weibo?q=%23100%E5%B2%81%E8%80%81%E4%BA%BA%E5%9C%A8126%E5%B2%81%E4%B9%A6%E5%BA%97%E4%B8%8A%E7%8F%AD%23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 xml:space="preserve"> </w:t>
            </w:r>
          </w:p>
          <w:p w14:paraId="06704AD8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761AA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6379000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1300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5800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7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top"/>
          </w:tcPr>
          <w:p w14:paraId="6E7B4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8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4"/>
                <w:szCs w:val="24"/>
                <w:lang w:val="en-US" w:eastAsia="zh-CN"/>
              </w:rPr>
            </w:pPr>
          </w:p>
          <w:p w14:paraId="2B5F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8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3"/>
                <w:sz w:val="24"/>
                <w:szCs w:val="24"/>
                <w:lang w:val="en-US" w:eastAsia="zh-CN"/>
              </w:rPr>
              <w:t>作为“文化中国行”主题宣传的一篇重要报道，该作品彰显了主流媒体在文化传承中的责任担当。报道团队做足功课、深入采访、精心打磨，详实报道百岁老书翁守护百年旧书店的故事，传递江澄波老人对书香、对阅读的理念。作品主题鲜明，表述生动有感染力，以细节描绘引起共鸣，以平实叙事打动人心，给受众带去积极、温暖的情感和力量，启迪今人传承书香、守护文脉，实现了“以文化人”的深远传播效果。推荐申报。</w:t>
            </w:r>
          </w:p>
          <w:p w14:paraId="45144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ind w:firstLine="552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</w:t>
            </w:r>
          </w:p>
          <w:p w14:paraId="17057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ind w:firstLine="552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</w:p>
          <w:p w14:paraId="7E62B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ind w:firstLine="552" w:firstLineChars="2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atLeast"/>
              <w:ind w:firstLine="2484" w:firstLineChars="900"/>
              <w:jc w:val="both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BC6A0A-EDCE-48A2-ADEF-41569CB8BF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4E558D9-9C56-4473-A644-47222194AC7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F173630-88F2-459C-9441-932E07D184E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4E13A6D-17DD-49A1-8823-08CC0E51EF68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FDD922F-5CD0-4B78-B6C6-1AE193069362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F0D00315-92E0-4817-AEA6-00996FF1EE7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35720E7-1DA3-4C7E-9975-7A8084549CE5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6506"/>
    <w:rsid w:val="01167B7D"/>
    <w:rsid w:val="04E359DC"/>
    <w:rsid w:val="0A97679D"/>
    <w:rsid w:val="0B8322DB"/>
    <w:rsid w:val="103E4A53"/>
    <w:rsid w:val="17977862"/>
    <w:rsid w:val="18350EA1"/>
    <w:rsid w:val="1E292361"/>
    <w:rsid w:val="24F66011"/>
    <w:rsid w:val="26330BC0"/>
    <w:rsid w:val="291819B2"/>
    <w:rsid w:val="29610594"/>
    <w:rsid w:val="33363900"/>
    <w:rsid w:val="4CA94913"/>
    <w:rsid w:val="51905669"/>
    <w:rsid w:val="548C3852"/>
    <w:rsid w:val="56B34211"/>
    <w:rsid w:val="5D250E1A"/>
    <w:rsid w:val="6D680DB3"/>
    <w:rsid w:val="70623A05"/>
    <w:rsid w:val="70CD2B43"/>
    <w:rsid w:val="73F26870"/>
    <w:rsid w:val="74D70A64"/>
    <w:rsid w:val="7AB152AB"/>
    <w:rsid w:val="7FE0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8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912</Words>
  <Characters>1140</Characters>
  <Lines>0</Lines>
  <Paragraphs>0</Paragraphs>
  <TotalTime>125</TotalTime>
  <ScaleCrop>false</ScaleCrop>
  <LinksUpToDate>false</LinksUpToDate>
  <CharactersWithSpaces>1222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静静</cp:lastModifiedBy>
  <cp:lastPrinted>2026-05-14T04:02:00Z</cp:lastPrinted>
  <dcterms:modified xsi:type="dcterms:W3CDTF">2026-05-13T08:18:40Z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eyJoZGlkIjoiOTdjMzBhODBiMzJjY2ZjZjk2ZGQ5YmQ3OTc2ZDU1ZjIiLCJ1c2VySWQiOiI1NzY2NDU2NjMifQ==</vt:lpwstr>
  </property>
  <property fmtid="{D5CDD505-2E9C-101B-9397-08002B2CF9AE}" pid="4" name="ICV">
    <vt:lpwstr>47720CD4DE3A47D199D841794001AE7A_13</vt:lpwstr>
  </property>
</Properties>
</file>